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1" w:rightFromText="181" w:vertAnchor="text" w:horzAnchor="margin" w:tblpY="231"/>
        <w:tblW w:w="9855" w:type="dxa"/>
        <w:tblInd w:w="0" w:type="dxa"/>
        <w:tblLook w:val="04A0" w:firstRow="1" w:lastRow="0" w:firstColumn="1" w:lastColumn="0" w:noHBand="0" w:noVBand="1"/>
      </w:tblPr>
      <w:tblGrid>
        <w:gridCol w:w="1927"/>
        <w:gridCol w:w="482"/>
        <w:gridCol w:w="1205"/>
        <w:gridCol w:w="1030"/>
        <w:gridCol w:w="720"/>
        <w:gridCol w:w="4491"/>
      </w:tblGrid>
      <w:tr w:rsidR="000373E0" w:rsidTr="000373E0">
        <w:trPr>
          <w:trHeight w:val="1294"/>
        </w:trPr>
        <w:tc>
          <w:tcPr>
            <w:tcW w:w="464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70" w:type="dxa"/>
            </w:tcMar>
            <w:hideMark/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 ТАТАРСТАН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ОБРАЗОВАТЕЛЬНОЕ 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 «ДЕТСКИЙ САД №1 «КОНБАГЫШ»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НОВОЕ КАШИРОВО»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Советская, д.39г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., 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Новое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Каширово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423445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70" w:type="dxa"/>
              <w:bottom w:w="0" w:type="dxa"/>
              <w:right w:w="108" w:type="dxa"/>
            </w:tcMar>
            <w:hideMark/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ТАТАРСТАН РЕСПУБЛИКАСЫ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ӘЛМӘТ РАЙОНЫНЫҢ 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 КӘШЕР АВЫЛЫ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“КӨНБАГЫШ”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 БЮДЖЕТ МӘКТӘПКӘЧӘ  БЕЛЕМ БИРҮ 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УЧРЕЖДЕНИЕСЕ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Совет ур</w:t>
            </w: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39г нчы йорт, </w:t>
            </w:r>
          </w:p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Кәшер авылы, 423445</w:t>
            </w:r>
          </w:p>
        </w:tc>
      </w:tr>
      <w:tr w:rsidR="000373E0" w:rsidTr="000373E0">
        <w:tc>
          <w:tcPr>
            <w:tcW w:w="985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373E0" w:rsidTr="000373E0">
        <w:tc>
          <w:tcPr>
            <w:tcW w:w="9855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Тел: 8(8553) 34-93-19, е-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kashir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Konbagysh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сайт: edu.tatar.ru</w:t>
            </w:r>
          </w:p>
        </w:tc>
      </w:tr>
      <w:tr w:rsidR="000373E0" w:rsidTr="000373E0">
        <w:tc>
          <w:tcPr>
            <w:tcW w:w="1927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bottom w:w="0" w:type="dxa"/>
              <w:right w:w="28" w:type="dxa"/>
            </w:tcMar>
            <w:hideMark/>
          </w:tcPr>
          <w:p w:rsidR="000373E0" w:rsidRDefault="00870490" w:rsidP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09.10.2018г</w:t>
            </w:r>
            <w:r w:rsidR="000373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</w:t>
            </w:r>
          </w:p>
        </w:tc>
        <w:tc>
          <w:tcPr>
            <w:tcW w:w="482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  <w:hideMark/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05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bottom w:w="0" w:type="dxa"/>
              <w:right w:w="28" w:type="dxa"/>
            </w:tcMar>
          </w:tcPr>
          <w:p w:rsidR="000373E0" w:rsidRDefault="00870490" w:rsidP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bookmarkStart w:id="0" w:name="_GoBack"/>
            <w:bookmarkEnd w:id="0"/>
          </w:p>
        </w:tc>
        <w:tc>
          <w:tcPr>
            <w:tcW w:w="6241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73E0" w:rsidTr="000373E0">
        <w:tc>
          <w:tcPr>
            <w:tcW w:w="192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bottom w:w="0" w:type="dxa"/>
              <w:right w:w="108" w:type="dxa"/>
            </w:tcMar>
            <w:hideMark/>
          </w:tcPr>
          <w:p w:rsidR="000373E0" w:rsidRDefault="000373E0" w:rsidP="0003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№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  <w:hideMark/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120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:rsidR="000373E0" w:rsidRDefault="000373E0" w:rsidP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373E0" w:rsidRDefault="000373E0" w:rsidP="000373E0">
            <w:pPr>
              <w:tabs>
                <w:tab w:val="left" w:pos="4080"/>
                <w:tab w:val="left" w:pos="52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73E0" w:rsidRDefault="000373E0" w:rsidP="000373E0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0373E0" w:rsidRDefault="000373E0" w:rsidP="000373E0">
      <w:pPr>
        <w:spacing w:after="0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Заместителю министра образования и науки Республики Татарстан –</w:t>
      </w:r>
    </w:p>
    <w:p w:rsidR="000373E0" w:rsidRDefault="000373E0" w:rsidP="000373E0">
      <w:pPr>
        <w:spacing w:after="0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департамента надзора и контроля в сфере образования Министерства образования и науки</w:t>
      </w:r>
    </w:p>
    <w:p w:rsidR="000373E0" w:rsidRDefault="000373E0" w:rsidP="000373E0">
      <w:pPr>
        <w:spacing w:after="0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0373E0" w:rsidRDefault="000373E0" w:rsidP="000373E0">
      <w:pPr>
        <w:spacing w:after="0"/>
        <w:ind w:left="63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</w:p>
    <w:p w:rsidR="000373E0" w:rsidRDefault="000373E0" w:rsidP="000373E0">
      <w:pPr>
        <w:spacing w:after="0"/>
        <w:ind w:left="6379"/>
        <w:rPr>
          <w:rFonts w:ascii="Times New Roman" w:hAnsi="Times New Roman" w:cs="Times New Roman"/>
          <w:i/>
          <w:sz w:val="24"/>
          <w:szCs w:val="24"/>
        </w:rPr>
      </w:pPr>
    </w:p>
    <w:p w:rsidR="000373E0" w:rsidRDefault="000373E0" w:rsidP="000373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0373E0" w:rsidRDefault="000373E0" w:rsidP="00037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0373E0" w:rsidRDefault="000373E0" w:rsidP="00037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«Детский сад №1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Конбагыш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с. Новое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Каширово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0373E0" w:rsidRDefault="000373E0" w:rsidP="000373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 исполнении предписания об устранении нарушений </w:t>
      </w:r>
    </w:p>
    <w:p w:rsidR="000373E0" w:rsidRDefault="000373E0" w:rsidP="000373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31 мая 2018 г. ; № 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П</w:t>
      </w:r>
      <w:proofErr w:type="gram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1559/18-Д</w:t>
      </w:r>
      <w:r>
        <w:rPr>
          <w:rFonts w:ascii="Times New Roman" w:hAnsi="Times New Roman" w:cs="Times New Roman"/>
          <w:b/>
          <w:sz w:val="24"/>
          <w:szCs w:val="24"/>
        </w:rPr>
        <w:t xml:space="preserve"> ; к установленному сроку до 12.11.2018 г.</w:t>
      </w:r>
    </w:p>
    <w:p w:rsidR="000373E0" w:rsidRDefault="000373E0" w:rsidP="000373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150" w:type="pct"/>
        <w:tblInd w:w="-176" w:type="dxa"/>
        <w:tblLook w:val="04A0" w:firstRow="1" w:lastRow="0" w:firstColumn="1" w:lastColumn="0" w:noHBand="0" w:noVBand="1"/>
      </w:tblPr>
      <w:tblGrid>
        <w:gridCol w:w="540"/>
        <w:gridCol w:w="2888"/>
        <w:gridCol w:w="2927"/>
        <w:gridCol w:w="3503"/>
      </w:tblGrid>
      <w:tr w:rsidR="000373E0" w:rsidTr="000373E0">
        <w:tc>
          <w:tcPr>
            <w:tcW w:w="2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7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Предписание</w:t>
            </w:r>
          </w:p>
        </w:tc>
        <w:tc>
          <w:tcPr>
            <w:tcW w:w="173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1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0373E0" w:rsidTr="000373E0">
        <w:tc>
          <w:tcPr>
            <w:tcW w:w="2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73E0" w:rsidRDefault="000373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Обеспечить приведение содержания образовательной программы дошкольного образования МБДОУ (далее - Программа) в соответствие с требованиями ФГОС дошкольного образования, утвержденного приказом Министерства образования и науки Российской Федерации от 17 октября 2013 г. № 1155 </w:t>
            </w:r>
          </w:p>
        </w:tc>
        <w:tc>
          <w:tcPr>
            <w:tcW w:w="173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 w:rsidP="0003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программа  обновлена и приведена в соответствие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требованиями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</w:t>
            </w:r>
          </w:p>
        </w:tc>
        <w:tc>
          <w:tcPr>
            <w:tcW w:w="1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 «Интернет » на официальном сайте </w:t>
            </w:r>
          </w:p>
          <w:p w:rsidR="00912698" w:rsidRDefault="00870490">
            <w:hyperlink r:id="rId6" w:history="1">
              <w:r w:rsidR="000373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https://edu.tatar.ru/almet/nov-kashirovo/dou1/page3633240.htm</w:t>
              </w:r>
            </w:hyperlink>
          </w:p>
          <w:p w:rsidR="000373E0" w:rsidRDefault="0003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73E0" w:rsidTr="000373E0">
        <w:tc>
          <w:tcPr>
            <w:tcW w:w="2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и обновление информации на официальном сайте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МБДОУ в полном объеме согласно требований ст. 29 №273-ФЗ «Об образовании в РФ», постановления Правительства Российской Федерации  «Об утверждении правил размещения на официальном сайте образовательной организации в информационно – телекоммуникационной сети «Интернет» и обновления информации об образовательной организации» от 10 июля 2013 года №582,а также привести структуру официального сайта МБДОУ в соответствие 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требованиями, определенными приказом Федеральной службы по надзору в сфере образования и науки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  </w:t>
            </w:r>
          </w:p>
        </w:tc>
        <w:tc>
          <w:tcPr>
            <w:tcW w:w="173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Размещена и обновлена информация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официальном сайте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МБДОУ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полном объеме согласно 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и обновления информации об образовательной организации» от 10 июля 2013 года №582, а структура официального сайта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МБДОУ приведена в 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информации»;    </w:t>
            </w:r>
          </w:p>
        </w:tc>
        <w:tc>
          <w:tcPr>
            <w:tcW w:w="1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Полная информация о структуре МБДОУ размещена в информационно-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телекоммуникационной сети «Интернет» на официальном сайте МБДОУ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«Д/с №1«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Конбагыш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с. Новое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Каширово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https://edu.tatar.ru/almet/nov-kashirovo/dou1/page2676394.htm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373E0" w:rsidTr="000373E0">
        <w:tc>
          <w:tcPr>
            <w:tcW w:w="2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приведение содержания локальных нормативных актов МБДОУ,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 в соответствие с требованиями ст.30,34,38,45,58 № 273-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ФЗ «Об образовании в РФ» и требованиям устава МБДОУ</w:t>
            </w:r>
          </w:p>
        </w:tc>
        <w:tc>
          <w:tcPr>
            <w:tcW w:w="173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ind w:left="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Обеспечено приведение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содержания локальных нормативных актов МБДОУ,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 в соответствие с требованиями ст.30,34,38,45,58 № 273-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ФЗ «Об образовании в РФ» и требованиям устава МБДОУ</w:t>
            </w:r>
          </w:p>
        </w:tc>
        <w:tc>
          <w:tcPr>
            <w:tcW w:w="1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Подтверждающие документы размещены в информационно – телекоммуникационной сети «Интернет » на официальном сайте </w:t>
            </w:r>
            <w:hyperlink r:id="rId8" w:history="1"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https://edu.tatar.ru/almet/nov-kashirovo/dou1/page2705758.htm</w:t>
              </w:r>
            </w:hyperlink>
          </w:p>
          <w:p w:rsidR="000373E0" w:rsidRDefault="000373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126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Приложение №1</w:t>
            </w:r>
          </w:p>
          <w:p w:rsidR="00912698" w:rsidRDefault="009126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№1 от 29.08.2018г</w:t>
            </w:r>
          </w:p>
        </w:tc>
      </w:tr>
      <w:tr w:rsidR="000373E0" w:rsidTr="000373E0">
        <w:tc>
          <w:tcPr>
            <w:tcW w:w="2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71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Обеспечить представление документа-основания (постановления ИК АМР РТ № 407 от 07.02.2013 г., подтверждающего право пользования земельным участком площадью 2659 кв. м., расположенного по адресу 423445,РТ,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район, с. Новое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Каширово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ул. Советская, д. 39Г</w:t>
            </w:r>
            <w:proofErr w:type="gramEnd"/>
          </w:p>
        </w:tc>
        <w:tc>
          <w:tcPr>
            <w:tcW w:w="173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Обеспечено представление документа-основания (постановления ИК АМР РТ № 407 от 07.02.2013 г., подтверждающего право пользования земельным участком площадью 2659 кв. м., расположенного по адресу 423445,РТ,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район, с. Новое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Каширово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ул. Советская, д. 39Г</w:t>
            </w:r>
            <w:proofErr w:type="gramEnd"/>
          </w:p>
        </w:tc>
        <w:tc>
          <w:tcPr>
            <w:tcW w:w="1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73E0" w:rsidRDefault="00037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 «Интернет » на сайте </w:t>
            </w:r>
            <w:hyperlink r:id="rId9" w:history="1"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almet</w:t>
              </w:r>
              <w:proofErr w:type="spellEnd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nov</w:t>
              </w:r>
              <w:proofErr w:type="spellEnd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kashirovo</w:t>
              </w:r>
              <w:proofErr w:type="spellEnd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dou</w:t>
              </w:r>
              <w:proofErr w:type="spellEnd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1/</w:t>
              </w:r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page</w:t>
              </w:r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2705724.</w:t>
              </w:r>
              <w:proofErr w:type="spellStart"/>
              <w:r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htm</w:t>
              </w:r>
              <w:proofErr w:type="spellEnd"/>
            </w:hyperlink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0373E0" w:rsidRDefault="000373E0" w:rsidP="000373E0">
      <w:pPr>
        <w:tabs>
          <w:tab w:val="left" w:pos="5746"/>
        </w:tabs>
        <w:rPr>
          <w:rFonts w:ascii="Times New Roman" w:eastAsia="Times New Roman" w:hAnsi="Times New Roman" w:cs="Times New Roman"/>
          <w:b/>
          <w:sz w:val="28"/>
        </w:rPr>
      </w:pPr>
    </w:p>
    <w:p w:rsidR="000373E0" w:rsidRDefault="000373E0" w:rsidP="000373E0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Заведующий               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0373E0" w:rsidRDefault="000373E0" w:rsidP="000373E0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МБДОУ «Д/с №1«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Конбагыш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0373E0" w:rsidRDefault="000373E0" w:rsidP="000373E0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с. Новое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Каширово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                                                 </w:t>
      </w:r>
      <w:r w:rsidRPr="005D7780">
        <w:rPr>
          <w:rFonts w:ascii="Times New Roman" w:eastAsia="Times New Roman" w:hAnsi="Times New Roman" w:cs="Times New Roman"/>
          <w:sz w:val="28"/>
          <w:szCs w:val="28"/>
        </w:rPr>
        <w:t>Р.Ф.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D7780">
        <w:rPr>
          <w:rFonts w:ascii="Times New Roman" w:eastAsia="Times New Roman" w:hAnsi="Times New Roman" w:cs="Times New Roman"/>
          <w:sz w:val="28"/>
          <w:szCs w:val="28"/>
        </w:rPr>
        <w:t>Маснавиева</w:t>
      </w:r>
      <w:proofErr w:type="spellEnd"/>
      <w:r w:rsidRPr="005D77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373E0" w:rsidRDefault="000373E0" w:rsidP="000373E0">
      <w:pPr>
        <w:pStyle w:val="a5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</w:t>
      </w:r>
    </w:p>
    <w:sectPr w:rsidR="000373E0" w:rsidSect="00523DB2">
      <w:pgSz w:w="11906" w:h="16838"/>
      <w:pgMar w:top="28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2EA"/>
    <w:rsid w:val="000373E0"/>
    <w:rsid w:val="00063511"/>
    <w:rsid w:val="002672EA"/>
    <w:rsid w:val="00523DB2"/>
    <w:rsid w:val="005D7780"/>
    <w:rsid w:val="00795E2E"/>
    <w:rsid w:val="00870490"/>
    <w:rsid w:val="00912698"/>
    <w:rsid w:val="009C2221"/>
    <w:rsid w:val="009D0748"/>
    <w:rsid w:val="00A22401"/>
    <w:rsid w:val="00A33FA4"/>
    <w:rsid w:val="00B27484"/>
    <w:rsid w:val="00B6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1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63511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795E2E"/>
    <w:rPr>
      <w:color w:val="0000FF" w:themeColor="hyperlink"/>
      <w:u w:val="single"/>
    </w:rPr>
  </w:style>
  <w:style w:type="paragraph" w:styleId="a5">
    <w:name w:val="No Spacing"/>
    <w:uiPriority w:val="1"/>
    <w:qFormat/>
    <w:rsid w:val="005D7780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D7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778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1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63511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795E2E"/>
    <w:rPr>
      <w:color w:val="0000FF" w:themeColor="hyperlink"/>
      <w:u w:val="single"/>
    </w:rPr>
  </w:style>
  <w:style w:type="paragraph" w:styleId="a5">
    <w:name w:val="No Spacing"/>
    <w:uiPriority w:val="1"/>
    <w:qFormat/>
    <w:rsid w:val="005D7780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D7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778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nov-kashirovo/dou1/page2705758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almet/nov-kashirovo/dou1/page2676394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lmet/nov-kashirovo/dou1/page3633240.ht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N.kashir.Konbagysh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lmet/nov-kashirovo/dou1/page270572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рамзия-RAY</dc:creator>
  <cp:lastModifiedBy>рамзия-RAY</cp:lastModifiedBy>
  <cp:revision>9</cp:revision>
  <cp:lastPrinted>2018-10-10T07:28:00Z</cp:lastPrinted>
  <dcterms:created xsi:type="dcterms:W3CDTF">2018-10-09T07:50:00Z</dcterms:created>
  <dcterms:modified xsi:type="dcterms:W3CDTF">2018-10-30T06:07:00Z</dcterms:modified>
</cp:coreProperties>
</file>